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5ED" w:rsidRDefault="00170F93" w:rsidP="00170F93">
      <w:r w:rsidRPr="00170F93">
        <w:rPr>
          <w:noProof/>
        </w:rPr>
        <w:drawing>
          <wp:anchor distT="0" distB="0" distL="114300" distR="114300" simplePos="0" relativeHeight="251658240" behindDoc="1" locked="1" layoutInCell="1" allowOverlap="1" wp14:anchorId="2D4A9FB0" wp14:editId="22DCDFC8">
            <wp:simplePos x="0" y="0"/>
            <wp:positionH relativeFrom="column">
              <wp:posOffset>2275840</wp:posOffset>
            </wp:positionH>
            <wp:positionV relativeFrom="page">
              <wp:posOffset>875665</wp:posOffset>
            </wp:positionV>
            <wp:extent cx="981075" cy="1285875"/>
            <wp:effectExtent l="0" t="0" r="9525" b="9525"/>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CA_2012.jpg"/>
                    <pic:cNvPicPr preferRelativeResize="0"/>
                  </pic:nvPicPr>
                  <pic:blipFill>
                    <a:blip r:embed="rId6" cstate="print">
                      <a:extLst>
                        <a:ext uri="{28A0092B-C50C-407E-A947-70E740481C1C}">
                          <a14:useLocalDpi xmlns:a14="http://schemas.microsoft.com/office/drawing/2010/main" val="0"/>
                        </a:ext>
                      </a:extLst>
                    </a:blip>
                    <a:stretch>
                      <a:fillRect/>
                    </a:stretch>
                  </pic:blipFill>
                  <pic:spPr>
                    <a:xfrm>
                      <a:off x="0" y="0"/>
                      <a:ext cx="981075" cy="1285875"/>
                    </a:xfrm>
                    <a:prstGeom prst="rect">
                      <a:avLst/>
                    </a:prstGeom>
                  </pic:spPr>
                </pic:pic>
              </a:graphicData>
            </a:graphic>
            <wp14:sizeRelH relativeFrom="margin">
              <wp14:pctWidth>0</wp14:pctWidth>
            </wp14:sizeRelH>
            <wp14:sizeRelV relativeFrom="margin">
              <wp14:pctHeight>0</wp14:pctHeight>
            </wp14:sizeRelV>
          </wp:anchor>
        </w:drawing>
      </w:r>
      <w:r w:rsidR="00004884">
        <w:t>Contact:  [Name Name]                                                                                           FOR IMMEDIATE RELEASE</w:t>
      </w:r>
    </w:p>
    <w:p w:rsidR="00004884" w:rsidRDefault="00004884" w:rsidP="00004884">
      <w:pPr>
        <w:spacing w:after="0" w:line="240" w:lineRule="auto"/>
      </w:pPr>
      <w:r>
        <w:t>CCA Administrator</w:t>
      </w:r>
    </w:p>
    <w:p w:rsidR="00004884" w:rsidRDefault="00004884" w:rsidP="00004884">
      <w:pPr>
        <w:spacing w:after="0" w:line="240" w:lineRule="auto"/>
      </w:pPr>
      <w:r>
        <w:t>Address 1</w:t>
      </w:r>
    </w:p>
    <w:p w:rsidR="00004884" w:rsidRDefault="00004884" w:rsidP="00004884">
      <w:pPr>
        <w:spacing w:after="0" w:line="240" w:lineRule="auto"/>
      </w:pPr>
      <w:r>
        <w:t>Address 2</w:t>
      </w:r>
    </w:p>
    <w:p w:rsidR="00004884" w:rsidRDefault="00004884" w:rsidP="00004884">
      <w:pPr>
        <w:spacing w:after="0" w:line="240" w:lineRule="auto"/>
      </w:pPr>
      <w:r>
        <w:t>Phone:  [#####]</w:t>
      </w:r>
    </w:p>
    <w:p w:rsidR="00004884" w:rsidRDefault="00004884" w:rsidP="00004884">
      <w:pPr>
        <w:spacing w:after="0" w:line="240" w:lineRule="auto"/>
      </w:pPr>
      <w:r>
        <w:t>Fax:  [#####]</w:t>
      </w:r>
    </w:p>
    <w:p w:rsidR="00004884" w:rsidRDefault="00004884" w:rsidP="00170F93"/>
    <w:p w:rsidR="00A51F54" w:rsidRDefault="00004884" w:rsidP="00170F93">
      <w:r>
        <w:t>CCA-[LOCAL BOARD] ANNOUNCES [FEBRUARY or AUGUST] EXAM</w:t>
      </w:r>
    </w:p>
    <w:p w:rsidR="00A51F54" w:rsidRDefault="00004884" w:rsidP="00170F93">
      <w:r>
        <w:t xml:space="preserve">[City, </w:t>
      </w:r>
      <w:r w:rsidR="00850894">
        <w:t>State/Province] – [Date ##, 201X</w:t>
      </w:r>
      <w:r>
        <w:t xml:space="preserve">] – Become a Certified Crop Adviser (CCA) with an accreditation exam, experience and a commitment to continuing education.  </w:t>
      </w:r>
      <w:r w:rsidR="00A51F54">
        <w:t>Any individual whose education, experience, and career path is associated with the practice of agronomy should take the CCA exams.  This includes college students, agronomists, salespeople, consultants, educators, and conservation personnel.</w:t>
      </w:r>
      <w:bookmarkStart w:id="0" w:name="_GoBack"/>
      <w:bookmarkEnd w:id="0"/>
    </w:p>
    <w:p w:rsidR="00004884" w:rsidRDefault="00004884" w:rsidP="00170F93">
      <w:r>
        <w:t>Join fellow agronomy professionals by starting the process to become certified and register for the [February</w:t>
      </w:r>
      <w:r w:rsidR="00CA20BD">
        <w:t>/August</w:t>
      </w:r>
      <w:r>
        <w:t xml:space="preserve">] CCA exams.  Registration is now open for the [Month Day, Year] examination date.  Go to </w:t>
      </w:r>
      <w:hyperlink r:id="rId7" w:history="1">
        <w:r w:rsidRPr="00C24E05">
          <w:rPr>
            <w:rStyle w:val="Hyperlink"/>
          </w:rPr>
          <w:t>www.certifiedcropadviser.org/exams</w:t>
        </w:r>
      </w:hyperlink>
      <w:r>
        <w:t xml:space="preserve"> to learn more.  The [State/Province] exam is administered in [Location City].</w:t>
      </w:r>
    </w:p>
    <w:p w:rsidR="00516F18" w:rsidRDefault="00141B5E" w:rsidP="00EF2ACC">
      <w:r>
        <w:t>The two comprehensive exams cover nutrient management, soil and water management, integrated pest management, and crop management.</w:t>
      </w:r>
      <w:r w:rsidR="00A51F54">
        <w:t xml:space="preserve">  CCA certification is the standard by which agronomy professionals are judged nationwide.</w:t>
      </w:r>
      <w:r w:rsidR="00F321D0">
        <w:t xml:space="preserve">  Passing the exams is the first step towards gaining your certification and creating opportunities for earning and advancement.</w:t>
      </w:r>
      <w:r w:rsidR="00550772">
        <w:t xml:space="preserve"> </w:t>
      </w:r>
    </w:p>
    <w:p w:rsidR="00516F18" w:rsidRDefault="00516F18" w:rsidP="00EF2ACC">
      <w:r>
        <w:t>The International Certified Crop Adviser (ICCA) Program is the largest voluntary, agriculturally oriented certification program in North America.  Over 13,000 agronomy professionals have met the standards-exams, experience, education, ethics-set by the American Society of Agronomy (ASA) to become certified.</w:t>
      </w:r>
    </w:p>
    <w:p w:rsidR="00516F18" w:rsidRDefault="00516F18" w:rsidP="00EF2ACC">
      <w:r>
        <w:t>Benefits to Certification:</w:t>
      </w:r>
    </w:p>
    <w:p w:rsidR="00A51F54" w:rsidRDefault="00516F18" w:rsidP="00516F18">
      <w:pPr>
        <w:pStyle w:val="ListParagraph"/>
        <w:numPr>
          <w:ilvl w:val="0"/>
          <w:numId w:val="5"/>
        </w:numPr>
      </w:pPr>
      <w:r>
        <w:t>Greater confidence in professional competence</w:t>
      </w:r>
    </w:p>
    <w:p w:rsidR="00516F18" w:rsidRDefault="00516F18" w:rsidP="00516F18">
      <w:pPr>
        <w:pStyle w:val="ListParagraph"/>
        <w:numPr>
          <w:ilvl w:val="0"/>
          <w:numId w:val="5"/>
        </w:numPr>
      </w:pPr>
      <w:r>
        <w:t>Enhanced marketability, employability, and opportunity for advancement</w:t>
      </w:r>
    </w:p>
    <w:p w:rsidR="00516F18" w:rsidRDefault="00516F18" w:rsidP="00516F18">
      <w:pPr>
        <w:pStyle w:val="ListParagraph"/>
        <w:numPr>
          <w:ilvl w:val="0"/>
          <w:numId w:val="5"/>
        </w:numPr>
      </w:pPr>
      <w:r>
        <w:t>Improved monetary factors</w:t>
      </w:r>
    </w:p>
    <w:p w:rsidR="00516F18" w:rsidRDefault="00516F18" w:rsidP="00516F18">
      <w:pPr>
        <w:pStyle w:val="ListParagraph"/>
        <w:numPr>
          <w:ilvl w:val="0"/>
          <w:numId w:val="5"/>
        </w:numPr>
      </w:pPr>
      <w:r>
        <w:t>Heightened job satisfaction</w:t>
      </w:r>
    </w:p>
    <w:p w:rsidR="00516F18" w:rsidRDefault="00516F18" w:rsidP="00516F18">
      <w:pPr>
        <w:pStyle w:val="ListParagraph"/>
        <w:numPr>
          <w:ilvl w:val="0"/>
          <w:numId w:val="5"/>
        </w:numPr>
      </w:pPr>
      <w:r>
        <w:t>Raised public opinion</w:t>
      </w:r>
    </w:p>
    <w:p w:rsidR="00516F18" w:rsidRDefault="00516F18" w:rsidP="00516F18">
      <w:pPr>
        <w:pStyle w:val="ListParagraph"/>
        <w:numPr>
          <w:ilvl w:val="0"/>
          <w:numId w:val="5"/>
        </w:numPr>
      </w:pPr>
      <w:r>
        <w:t>Lowered risk</w:t>
      </w:r>
    </w:p>
    <w:p w:rsidR="002E27AA" w:rsidRDefault="00F321D0" w:rsidP="00170F93">
      <w:r>
        <w:t>Make the commitment to your career and your community, register for the international and local-board exams today!</w:t>
      </w:r>
      <w:r w:rsidR="00516F18">
        <w:t xml:space="preserve"> </w:t>
      </w:r>
    </w:p>
    <w:p w:rsidR="002E27AA" w:rsidRDefault="00516F18" w:rsidP="00516F18">
      <w:pPr>
        <w:jc w:val="center"/>
      </w:pPr>
      <w:r>
        <w:t>###</w:t>
      </w:r>
    </w:p>
    <w:p w:rsidR="002E27AA" w:rsidRDefault="002E27AA" w:rsidP="002E27AA"/>
    <w:p w:rsidR="002E27AA" w:rsidRPr="00F321D0" w:rsidRDefault="002E27AA" w:rsidP="002E27AA">
      <w:pPr>
        <w:rPr>
          <w:color w:val="FF0000"/>
        </w:rPr>
      </w:pPr>
      <w:r w:rsidRPr="00F321D0">
        <w:rPr>
          <w:color w:val="FF0000"/>
        </w:rPr>
        <w:t>*[] = Customize/Change to your liking</w:t>
      </w:r>
    </w:p>
    <w:p w:rsidR="002E27AA" w:rsidRPr="00F321D0" w:rsidRDefault="002E27AA" w:rsidP="002E27AA">
      <w:pPr>
        <w:rPr>
          <w:color w:val="FF0000"/>
        </w:rPr>
      </w:pPr>
      <w:r w:rsidRPr="00F321D0">
        <w:rPr>
          <w:color w:val="FF0000"/>
        </w:rPr>
        <w:t>*Everything is adjustable in the word document (sizing, font, text)</w:t>
      </w:r>
    </w:p>
    <w:p w:rsidR="00047AE8" w:rsidRPr="00F321D0" w:rsidRDefault="00047AE8" w:rsidP="002E27AA">
      <w:pPr>
        <w:rPr>
          <w:color w:val="FF0000"/>
        </w:rPr>
      </w:pPr>
      <w:r w:rsidRPr="00F321D0">
        <w:rPr>
          <w:color w:val="FF0000"/>
        </w:rPr>
        <w:t>* You can add or delete anything</w:t>
      </w:r>
    </w:p>
    <w:sectPr w:rsidR="00047AE8" w:rsidRPr="00F321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1174AB"/>
    <w:multiLevelType w:val="hybridMultilevel"/>
    <w:tmpl w:val="49E65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406480"/>
    <w:multiLevelType w:val="hybridMultilevel"/>
    <w:tmpl w:val="A1BC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FD0A20"/>
    <w:multiLevelType w:val="hybridMultilevel"/>
    <w:tmpl w:val="4A3E8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3D1AB1"/>
    <w:multiLevelType w:val="hybridMultilevel"/>
    <w:tmpl w:val="5866B5C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79A62F11"/>
    <w:multiLevelType w:val="hybridMultilevel"/>
    <w:tmpl w:val="97A0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50B"/>
    <w:rsid w:val="00004884"/>
    <w:rsid w:val="000145ED"/>
    <w:rsid w:val="00047AE8"/>
    <w:rsid w:val="000D68A0"/>
    <w:rsid w:val="00141B5E"/>
    <w:rsid w:val="00170F93"/>
    <w:rsid w:val="001B077E"/>
    <w:rsid w:val="001C490F"/>
    <w:rsid w:val="00232C99"/>
    <w:rsid w:val="0029150B"/>
    <w:rsid w:val="002E27AA"/>
    <w:rsid w:val="00360CE6"/>
    <w:rsid w:val="003762B6"/>
    <w:rsid w:val="00516F18"/>
    <w:rsid w:val="00550772"/>
    <w:rsid w:val="005725A6"/>
    <w:rsid w:val="0070324B"/>
    <w:rsid w:val="00704A3D"/>
    <w:rsid w:val="0080643D"/>
    <w:rsid w:val="00850894"/>
    <w:rsid w:val="008B3A3A"/>
    <w:rsid w:val="0096227A"/>
    <w:rsid w:val="00A05C57"/>
    <w:rsid w:val="00A51F54"/>
    <w:rsid w:val="00A668FD"/>
    <w:rsid w:val="00AB24ED"/>
    <w:rsid w:val="00AD6BAA"/>
    <w:rsid w:val="00CA20BD"/>
    <w:rsid w:val="00DC0DC2"/>
    <w:rsid w:val="00EF2ACC"/>
    <w:rsid w:val="00F321D0"/>
    <w:rsid w:val="00FA2B17"/>
    <w:rsid w:val="00FF4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7DCF48-46B1-498A-BB00-6092A6D49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15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50B"/>
    <w:rPr>
      <w:rFonts w:ascii="Tahoma" w:hAnsi="Tahoma" w:cs="Tahoma"/>
      <w:sz w:val="16"/>
      <w:szCs w:val="16"/>
    </w:rPr>
  </w:style>
  <w:style w:type="paragraph" w:customStyle="1" w:styleId="BasicParagraph">
    <w:name w:val="[Basic Paragraph]"/>
    <w:basedOn w:val="Normal"/>
    <w:uiPriority w:val="99"/>
    <w:rsid w:val="00170F93"/>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styleId="Hyperlink">
    <w:name w:val="Hyperlink"/>
    <w:basedOn w:val="DefaultParagraphFont"/>
    <w:uiPriority w:val="99"/>
    <w:unhideWhenUsed/>
    <w:rsid w:val="00170F93"/>
    <w:rPr>
      <w:color w:val="0000FF" w:themeColor="hyperlink"/>
      <w:u w:val="single"/>
    </w:rPr>
  </w:style>
  <w:style w:type="table" w:styleId="TableGrid">
    <w:name w:val="Table Grid"/>
    <w:basedOn w:val="TableNormal"/>
    <w:uiPriority w:val="59"/>
    <w:rsid w:val="00A05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27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8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ertifiedcropadviser.org/exam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8937C-96D5-4704-9A0F-259CA1CF5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2</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Eric Welsh</cp:lastModifiedBy>
  <cp:revision>15</cp:revision>
  <cp:lastPrinted>2012-12-04T15:21:00Z</cp:lastPrinted>
  <dcterms:created xsi:type="dcterms:W3CDTF">2013-02-26T15:59:00Z</dcterms:created>
  <dcterms:modified xsi:type="dcterms:W3CDTF">2016-07-01T14:42:00Z</dcterms:modified>
</cp:coreProperties>
</file>